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E557" w14:textId="77777777" w:rsidR="0095118C" w:rsidRPr="0063160D" w:rsidRDefault="0095118C" w:rsidP="005E4124">
      <w:pPr>
        <w:jc w:val="center"/>
        <w:rPr>
          <w:rFonts w:ascii="Avenir Next LT Pro" w:hAnsi="Avenir Next LT Pro" w:cs="Arial"/>
          <w:sz w:val="36"/>
          <w:szCs w:val="36"/>
        </w:rPr>
      </w:pPr>
      <w:r w:rsidRPr="0063160D">
        <w:rPr>
          <w:rFonts w:ascii="Avenir Next LT Pro" w:hAnsi="Avenir Next LT Pro" w:cs="Arial"/>
          <w:color w:val="auto"/>
          <w:sz w:val="24"/>
          <w:szCs w:val="24"/>
        </w:rPr>
        <w:t>PROGRAMMA</w:t>
      </w:r>
    </w:p>
    <w:p w14:paraId="7F83E558" w14:textId="7F550660" w:rsidR="0095118C" w:rsidRPr="004A744E" w:rsidRDefault="0095118C" w:rsidP="003B26C4">
      <w:pPr>
        <w:pStyle w:val="SubTitleblue"/>
        <w:rPr>
          <w:rFonts w:ascii="Avenir Next LT Pro" w:hAnsi="Avenir Next LT Pro"/>
          <w:i/>
          <w:color w:val="002060"/>
          <w:sz w:val="24"/>
          <w:szCs w:val="24"/>
        </w:rPr>
      </w:pPr>
      <w:r w:rsidRPr="0063160D">
        <w:rPr>
          <w:rFonts w:ascii="Avenir Next LT Pro" w:hAnsi="Avenir Next LT Pro"/>
          <w:i/>
        </w:rPr>
        <w:tab/>
      </w:r>
      <w:r w:rsidRPr="0063160D">
        <w:rPr>
          <w:rFonts w:ascii="Avenir Next LT Pro" w:hAnsi="Avenir Next LT Pro"/>
          <w:i/>
          <w:sz w:val="24"/>
          <w:szCs w:val="24"/>
        </w:rPr>
        <w:tab/>
      </w:r>
      <w:r w:rsidRPr="004A744E">
        <w:rPr>
          <w:rFonts w:ascii="Avenir Next LT Pro" w:hAnsi="Avenir Next LT Pro"/>
          <w:i/>
          <w:color w:val="002060"/>
          <w:sz w:val="24"/>
          <w:szCs w:val="24"/>
        </w:rPr>
        <w:tab/>
      </w:r>
      <w:r w:rsidR="00690451" w:rsidRPr="00635708">
        <w:rPr>
          <w:rFonts w:ascii="Avenir Next LT Pro" w:hAnsi="Avenir Next LT Pro"/>
          <w:i/>
          <w:color w:val="002060"/>
          <w:sz w:val="24"/>
          <w:szCs w:val="24"/>
        </w:rPr>
        <w:t xml:space="preserve">Vrijdag </w:t>
      </w:r>
      <w:r w:rsidR="00D55E1E" w:rsidRPr="00635708">
        <w:rPr>
          <w:rFonts w:ascii="Avenir Next LT Pro" w:hAnsi="Avenir Next LT Pro"/>
          <w:i/>
          <w:color w:val="002060"/>
          <w:sz w:val="24"/>
          <w:szCs w:val="24"/>
        </w:rPr>
        <w:t xml:space="preserve">11 </w:t>
      </w:r>
      <w:r w:rsidR="006449DB" w:rsidRPr="00635708">
        <w:rPr>
          <w:rFonts w:ascii="Avenir Next LT Pro" w:hAnsi="Avenir Next LT Pro"/>
          <w:i/>
          <w:color w:val="002060"/>
          <w:sz w:val="24"/>
          <w:szCs w:val="24"/>
        </w:rPr>
        <w:t>maart</w:t>
      </w:r>
      <w:r w:rsidR="00A344CB" w:rsidRPr="00635708">
        <w:rPr>
          <w:rFonts w:ascii="Avenir Next LT Pro" w:hAnsi="Avenir Next LT Pro"/>
          <w:i/>
          <w:color w:val="002060"/>
          <w:sz w:val="24"/>
          <w:szCs w:val="24"/>
        </w:rPr>
        <w:t xml:space="preserve"> 20</w:t>
      </w:r>
      <w:r w:rsidR="006449DB" w:rsidRPr="00635708">
        <w:rPr>
          <w:rFonts w:ascii="Avenir Next LT Pro" w:hAnsi="Avenir Next LT Pro"/>
          <w:i/>
          <w:color w:val="002060"/>
          <w:sz w:val="24"/>
          <w:szCs w:val="24"/>
        </w:rPr>
        <w:t>22</w:t>
      </w:r>
    </w:p>
    <w:p w14:paraId="7F83E559" w14:textId="77777777" w:rsidR="003337E0" w:rsidRPr="0063160D" w:rsidRDefault="003337E0" w:rsidP="003337E0">
      <w:pPr>
        <w:spacing w:line="300" w:lineRule="auto"/>
        <w:rPr>
          <w:rFonts w:ascii="Avenir Next LT Pro" w:hAnsi="Avenir Next LT Pro" w:cs="FullLifeSans"/>
          <w:b/>
          <w:bCs/>
          <w:i/>
          <w:color w:val="084887"/>
          <w:sz w:val="24"/>
          <w:szCs w:val="24"/>
        </w:rPr>
      </w:pPr>
    </w:p>
    <w:p w14:paraId="6B58C3E4" w14:textId="77777777" w:rsidR="00026A19" w:rsidRDefault="00026A19" w:rsidP="00015897">
      <w:pPr>
        <w:spacing w:line="300" w:lineRule="auto"/>
        <w:ind w:left="620" w:hanging="280"/>
        <w:rPr>
          <w:rFonts w:ascii="Avenir Next LT Pro" w:hAnsi="Avenir Next LT Pro" w:cs="FullLifeSans"/>
          <w:sz w:val="22"/>
          <w:szCs w:val="22"/>
        </w:rPr>
      </w:pPr>
    </w:p>
    <w:p w14:paraId="44BFD22E" w14:textId="7B9263FA" w:rsidR="00026A19" w:rsidRDefault="00026A19" w:rsidP="00015897">
      <w:pPr>
        <w:spacing w:line="300" w:lineRule="auto"/>
        <w:ind w:left="620" w:hanging="280"/>
        <w:rPr>
          <w:rFonts w:ascii="Avenir Next LT Pro" w:hAnsi="Avenir Next LT Pro" w:cs="FullLifeSans"/>
          <w:sz w:val="22"/>
          <w:szCs w:val="22"/>
        </w:rPr>
      </w:pPr>
    </w:p>
    <w:p w14:paraId="3A12713F" w14:textId="77777777" w:rsidR="00C41E99" w:rsidRDefault="00C41E99" w:rsidP="00015897">
      <w:pPr>
        <w:spacing w:line="300" w:lineRule="auto"/>
        <w:ind w:left="620" w:hanging="280"/>
        <w:rPr>
          <w:rFonts w:ascii="Avenir Next LT Pro" w:hAnsi="Avenir Next LT Pro" w:cs="FullLifeSans"/>
          <w:sz w:val="22"/>
          <w:szCs w:val="22"/>
        </w:rPr>
      </w:pPr>
    </w:p>
    <w:p w14:paraId="7F83E55A" w14:textId="475FE422" w:rsidR="0095118C" w:rsidRPr="0063160D" w:rsidRDefault="00015897" w:rsidP="00015897">
      <w:pPr>
        <w:spacing w:line="300" w:lineRule="auto"/>
        <w:ind w:left="620" w:hanging="280"/>
        <w:rPr>
          <w:rFonts w:ascii="Avenir Next LT Pro" w:hAnsi="Avenir Next LT Pro" w:cs="FullLifeSans"/>
          <w:sz w:val="22"/>
          <w:szCs w:val="22"/>
        </w:rPr>
      </w:pPr>
      <w:r w:rsidRPr="0063160D">
        <w:rPr>
          <w:rFonts w:ascii="Avenir Next LT Pro" w:hAnsi="Avenir Next LT Pro" w:cs="FullLifeSans"/>
          <w:sz w:val="22"/>
          <w:szCs w:val="22"/>
        </w:rPr>
        <w:t>09</w:t>
      </w:r>
      <w:r w:rsidR="0095118C" w:rsidRPr="0063160D">
        <w:rPr>
          <w:rFonts w:ascii="Avenir Next LT Pro" w:hAnsi="Avenir Next LT Pro" w:cs="FullLifeSans"/>
          <w:sz w:val="22"/>
          <w:szCs w:val="22"/>
        </w:rPr>
        <w:t xml:space="preserve">.00 uur </w:t>
      </w:r>
      <w:r w:rsidR="0095118C" w:rsidRPr="0063160D">
        <w:rPr>
          <w:rFonts w:ascii="Avenir Next LT Pro" w:hAnsi="Avenir Next LT Pro" w:cs="FullLifeSans"/>
          <w:sz w:val="22"/>
          <w:szCs w:val="22"/>
        </w:rPr>
        <w:tab/>
        <w:t xml:space="preserve">Ontvangst </w:t>
      </w:r>
      <w:r w:rsidR="002F4154" w:rsidRPr="0063160D">
        <w:rPr>
          <w:rFonts w:ascii="Avenir Next LT Pro" w:hAnsi="Avenir Next LT Pro" w:cs="FullLifeSans"/>
          <w:sz w:val="22"/>
          <w:szCs w:val="22"/>
        </w:rPr>
        <w:t>Inntel Hotel Art Eindhoven</w:t>
      </w:r>
    </w:p>
    <w:p w14:paraId="7F83E55B" w14:textId="77777777" w:rsidR="0095118C" w:rsidRPr="0063160D" w:rsidRDefault="0095118C">
      <w:pPr>
        <w:spacing w:line="300" w:lineRule="auto"/>
        <w:ind w:left="340"/>
        <w:rPr>
          <w:rFonts w:ascii="Avenir Next LT Pro" w:hAnsi="Avenir Next LT Pro" w:cs="FullLifeSans"/>
          <w:i/>
          <w:sz w:val="22"/>
          <w:szCs w:val="22"/>
        </w:rPr>
      </w:pPr>
    </w:p>
    <w:p w14:paraId="7F83E55C" w14:textId="77777777" w:rsidR="0095118C" w:rsidRPr="0063160D" w:rsidRDefault="00015897">
      <w:pPr>
        <w:spacing w:line="300" w:lineRule="auto"/>
        <w:ind w:left="620" w:hanging="280"/>
        <w:rPr>
          <w:rFonts w:ascii="Avenir Next LT Pro" w:hAnsi="Avenir Next LT Pro" w:cs="FullLifeSans"/>
          <w:sz w:val="22"/>
          <w:szCs w:val="22"/>
          <w:lang w:val="en-US"/>
        </w:rPr>
      </w:pPr>
      <w:r w:rsidRPr="0063160D">
        <w:rPr>
          <w:rFonts w:ascii="Avenir Next LT Pro" w:hAnsi="Avenir Next LT Pro" w:cs="FullLifeSans"/>
          <w:sz w:val="22"/>
          <w:szCs w:val="22"/>
          <w:lang w:val="en-US"/>
        </w:rPr>
        <w:t>09</w:t>
      </w:r>
      <w:r w:rsidR="00E621EB" w:rsidRPr="0063160D">
        <w:rPr>
          <w:rFonts w:ascii="Avenir Next LT Pro" w:hAnsi="Avenir Next LT Pro" w:cs="FullLifeSans"/>
          <w:sz w:val="22"/>
          <w:szCs w:val="22"/>
          <w:lang w:val="en-US"/>
        </w:rPr>
        <w:t>.30 uu</w:t>
      </w:r>
      <w:r w:rsidR="0054533A" w:rsidRPr="0063160D">
        <w:rPr>
          <w:rFonts w:ascii="Avenir Next LT Pro" w:hAnsi="Avenir Next LT Pro" w:cs="FullLifeSans"/>
          <w:sz w:val="22"/>
          <w:szCs w:val="22"/>
          <w:lang w:val="en-US"/>
        </w:rPr>
        <w:t>r</w:t>
      </w:r>
      <w:r w:rsidR="0054533A" w:rsidRPr="0063160D">
        <w:rPr>
          <w:rFonts w:ascii="Avenir Next LT Pro" w:hAnsi="Avenir Next LT Pro" w:cs="FullLifeSans"/>
          <w:sz w:val="22"/>
          <w:szCs w:val="22"/>
          <w:lang w:val="en-US"/>
        </w:rPr>
        <w:tab/>
      </w:r>
      <w:r w:rsidRPr="0063160D">
        <w:rPr>
          <w:rFonts w:ascii="Avenir Next LT Pro" w:hAnsi="Avenir Next LT Pro" w:cs="FullLifeSans"/>
          <w:sz w:val="22"/>
          <w:szCs w:val="22"/>
          <w:lang w:val="en-US"/>
        </w:rPr>
        <w:t>Opening</w:t>
      </w:r>
    </w:p>
    <w:p w14:paraId="7F83E55D" w14:textId="315BDC6B" w:rsidR="0095118C" w:rsidRPr="0063160D" w:rsidRDefault="002A1C5C" w:rsidP="00E621EB">
      <w:pPr>
        <w:spacing w:line="300" w:lineRule="auto"/>
        <w:ind w:left="1440"/>
        <w:rPr>
          <w:rFonts w:ascii="Avenir Next LT Pro" w:hAnsi="Avenir Next LT Pro" w:cs="FullLifeSans"/>
          <w:i/>
          <w:iCs/>
          <w:lang w:val="en-US"/>
        </w:rPr>
      </w:pPr>
      <w:r w:rsidRPr="0063160D">
        <w:rPr>
          <w:rFonts w:ascii="Avenir Next LT Pro" w:hAnsi="Avenir Next LT Pro" w:cs="FullLifeSans"/>
          <w:i/>
          <w:iCs/>
          <w:lang w:val="en-US"/>
        </w:rPr>
        <w:t>Patrick Kieboom</w:t>
      </w:r>
      <w:r w:rsidR="00E621EB" w:rsidRPr="0063160D">
        <w:rPr>
          <w:rFonts w:ascii="Avenir Next LT Pro" w:hAnsi="Avenir Next LT Pro" w:cs="FullLifeSans"/>
          <w:i/>
          <w:iCs/>
          <w:lang w:val="en-US"/>
        </w:rPr>
        <w:t xml:space="preserve">, </w:t>
      </w:r>
      <w:r w:rsidR="009454F5" w:rsidRPr="0063160D">
        <w:rPr>
          <w:rFonts w:ascii="Avenir Next LT Pro" w:hAnsi="Avenir Next LT Pro" w:cs="FullLifeSans"/>
          <w:i/>
          <w:iCs/>
          <w:lang w:val="en-US"/>
        </w:rPr>
        <w:t>Country Sales Manager Neuromodulation</w:t>
      </w:r>
      <w:r w:rsidR="0054533A" w:rsidRPr="0063160D">
        <w:rPr>
          <w:rFonts w:ascii="Avenir Next LT Pro" w:hAnsi="Avenir Next LT Pro" w:cs="FullLifeSans"/>
          <w:i/>
          <w:iCs/>
          <w:lang w:val="en-US"/>
        </w:rPr>
        <w:t>,</w:t>
      </w:r>
      <w:r w:rsidR="00015897" w:rsidRPr="0063160D">
        <w:rPr>
          <w:rFonts w:ascii="Avenir Next LT Pro" w:hAnsi="Avenir Next LT Pro" w:cs="FullLifeSans"/>
          <w:i/>
          <w:iCs/>
          <w:lang w:val="en-US"/>
        </w:rPr>
        <w:t xml:space="preserve"> Medtronic</w:t>
      </w:r>
      <w:r w:rsidR="005721BF" w:rsidRPr="0063160D">
        <w:rPr>
          <w:rFonts w:ascii="Avenir Next LT Pro" w:hAnsi="Avenir Next LT Pro" w:cs="FullLifeSans"/>
          <w:i/>
          <w:iCs/>
          <w:lang w:val="en-US"/>
        </w:rPr>
        <w:t xml:space="preserve"> - Eindhoven</w:t>
      </w:r>
    </w:p>
    <w:p w14:paraId="7F83E55E" w14:textId="77777777" w:rsidR="0095118C" w:rsidRPr="0063160D" w:rsidRDefault="0095118C">
      <w:pPr>
        <w:spacing w:line="300" w:lineRule="auto"/>
        <w:ind w:left="340"/>
        <w:rPr>
          <w:rFonts w:ascii="Avenir Next LT Pro" w:hAnsi="Avenir Next LT Pro" w:cs="FullLifeSans"/>
          <w:i/>
          <w:sz w:val="22"/>
          <w:szCs w:val="22"/>
          <w:lang w:val="en-US"/>
        </w:rPr>
      </w:pPr>
      <w:r w:rsidRPr="0063160D">
        <w:rPr>
          <w:rFonts w:ascii="Avenir Next LT Pro" w:hAnsi="Avenir Next LT Pro" w:cs="FullLifeSans"/>
          <w:i/>
          <w:sz w:val="22"/>
          <w:szCs w:val="22"/>
          <w:lang w:val="en-US"/>
        </w:rPr>
        <w:tab/>
      </w:r>
    </w:p>
    <w:p w14:paraId="7F83E55F" w14:textId="25C89F8A" w:rsidR="0095118C" w:rsidRPr="00026A19" w:rsidRDefault="00015897">
      <w:pPr>
        <w:spacing w:line="300" w:lineRule="auto"/>
        <w:ind w:left="620" w:hanging="280"/>
        <w:rPr>
          <w:rFonts w:ascii="Avenir Next LT Pro" w:hAnsi="Avenir Next LT Pro" w:cs="FullLifeSans"/>
          <w:sz w:val="22"/>
          <w:szCs w:val="22"/>
          <w:lang w:val="en-US"/>
        </w:rPr>
      </w:pPr>
      <w:r w:rsidRPr="00026A19">
        <w:rPr>
          <w:rFonts w:ascii="Avenir Next LT Pro" w:hAnsi="Avenir Next LT Pro" w:cs="FullLifeSans"/>
          <w:sz w:val="22"/>
          <w:szCs w:val="22"/>
          <w:lang w:val="en-US"/>
        </w:rPr>
        <w:t>09.</w:t>
      </w:r>
      <w:r w:rsidR="00D81BAA" w:rsidRPr="00026A19">
        <w:rPr>
          <w:rFonts w:ascii="Avenir Next LT Pro" w:hAnsi="Avenir Next LT Pro" w:cs="FullLifeSans"/>
          <w:sz w:val="22"/>
          <w:szCs w:val="22"/>
          <w:lang w:val="en-US"/>
        </w:rPr>
        <w:t>40</w:t>
      </w:r>
      <w:r w:rsidR="0054533A" w:rsidRPr="00026A19">
        <w:rPr>
          <w:rFonts w:ascii="Avenir Next LT Pro" w:hAnsi="Avenir Next LT Pro" w:cs="FullLifeSans"/>
          <w:sz w:val="22"/>
          <w:szCs w:val="22"/>
          <w:lang w:val="en-US"/>
        </w:rPr>
        <w:t xml:space="preserve"> uur</w:t>
      </w:r>
      <w:r w:rsidR="0054533A" w:rsidRPr="00026A19">
        <w:rPr>
          <w:rFonts w:ascii="Avenir Next LT Pro" w:hAnsi="Avenir Next LT Pro" w:cs="FullLifeSans"/>
          <w:sz w:val="22"/>
          <w:szCs w:val="22"/>
          <w:lang w:val="en-US"/>
        </w:rPr>
        <w:tab/>
      </w:r>
      <w:proofErr w:type="spellStart"/>
      <w:r w:rsidR="002A1C5C" w:rsidRPr="00026A19">
        <w:rPr>
          <w:rFonts w:ascii="Avenir Next LT Pro" w:hAnsi="Avenir Next LT Pro" w:cs="Arial"/>
          <w:sz w:val="22"/>
          <w:szCs w:val="22"/>
          <w:lang w:val="en-US"/>
        </w:rPr>
        <w:t>Casusbespreking</w:t>
      </w:r>
      <w:proofErr w:type="spellEnd"/>
      <w:r w:rsidR="002A1C5C" w:rsidRPr="00026A19">
        <w:rPr>
          <w:rFonts w:ascii="Avenir Next LT Pro" w:hAnsi="Avenir Next LT Pro" w:cs="Arial"/>
          <w:sz w:val="22"/>
          <w:szCs w:val="22"/>
          <w:lang w:val="en-US"/>
        </w:rPr>
        <w:t xml:space="preserve"> </w:t>
      </w:r>
      <w:r w:rsidR="00126E65" w:rsidRPr="00026A19">
        <w:rPr>
          <w:rFonts w:ascii="Avenir Next LT Pro" w:hAnsi="Avenir Next LT Pro" w:cs="Arial"/>
          <w:sz w:val="22"/>
          <w:szCs w:val="22"/>
          <w:lang w:val="en-US"/>
        </w:rPr>
        <w:t xml:space="preserve">Libra </w:t>
      </w:r>
      <w:proofErr w:type="spellStart"/>
      <w:r w:rsidR="00126E65" w:rsidRPr="00026A19">
        <w:rPr>
          <w:rFonts w:ascii="Avenir Next LT Pro" w:hAnsi="Avenir Next LT Pro" w:cs="Arial"/>
          <w:sz w:val="22"/>
          <w:szCs w:val="22"/>
          <w:lang w:val="en-US"/>
        </w:rPr>
        <w:t>Revalidatie</w:t>
      </w:r>
      <w:proofErr w:type="spellEnd"/>
      <w:r w:rsidR="00126E65" w:rsidRPr="00026A19">
        <w:rPr>
          <w:rFonts w:ascii="Avenir Next LT Pro" w:hAnsi="Avenir Next LT Pro" w:cs="Arial"/>
          <w:sz w:val="22"/>
          <w:szCs w:val="22"/>
          <w:lang w:val="en-US"/>
        </w:rPr>
        <w:t xml:space="preserve"> &amp; </w:t>
      </w:r>
      <w:proofErr w:type="spellStart"/>
      <w:r w:rsidR="00126E65" w:rsidRPr="00026A19">
        <w:rPr>
          <w:rFonts w:ascii="Avenir Next LT Pro" w:hAnsi="Avenir Next LT Pro" w:cs="Arial"/>
          <w:sz w:val="22"/>
          <w:szCs w:val="22"/>
          <w:lang w:val="en-US"/>
        </w:rPr>
        <w:t>Audiologie</w:t>
      </w:r>
      <w:proofErr w:type="spellEnd"/>
      <w:r w:rsidR="00126E65" w:rsidRPr="00026A19">
        <w:rPr>
          <w:rFonts w:ascii="Avenir Next LT Pro" w:hAnsi="Avenir Next LT Pro" w:cs="Arial"/>
          <w:sz w:val="22"/>
          <w:szCs w:val="22"/>
          <w:lang w:val="en-US"/>
        </w:rPr>
        <w:t xml:space="preserve">, loc. </w:t>
      </w:r>
      <w:proofErr w:type="spellStart"/>
      <w:r w:rsidR="00126E65" w:rsidRPr="00026A19">
        <w:rPr>
          <w:rFonts w:ascii="Avenir Next LT Pro" w:hAnsi="Avenir Next LT Pro" w:cs="Arial"/>
          <w:sz w:val="22"/>
          <w:szCs w:val="22"/>
          <w:lang w:val="en-US"/>
        </w:rPr>
        <w:t>Leijpark</w:t>
      </w:r>
      <w:proofErr w:type="spellEnd"/>
    </w:p>
    <w:p w14:paraId="1C09FFBF" w14:textId="77777777" w:rsidR="003C4179" w:rsidRPr="00026A19" w:rsidRDefault="002A1C5C" w:rsidP="008D777A">
      <w:pPr>
        <w:spacing w:line="300" w:lineRule="auto"/>
        <w:ind w:left="1440"/>
        <w:rPr>
          <w:rFonts w:ascii="Avenir Next LT Pro" w:hAnsi="Avenir Next LT Pro" w:cs="FullLifeSans"/>
          <w:i/>
          <w:lang w:val="en-US"/>
        </w:rPr>
      </w:pPr>
      <w:proofErr w:type="spellStart"/>
      <w:r w:rsidRPr="00026A19">
        <w:rPr>
          <w:rFonts w:ascii="Avenir Next LT Pro" w:hAnsi="Avenir Next LT Pro" w:cs="FullLifeSans"/>
          <w:i/>
          <w:lang w:val="en-US"/>
        </w:rPr>
        <w:t>MsC</w:t>
      </w:r>
      <w:proofErr w:type="spellEnd"/>
      <w:r w:rsidRPr="00026A19">
        <w:rPr>
          <w:rFonts w:ascii="Avenir Next LT Pro" w:hAnsi="Avenir Next LT Pro" w:cs="FullLifeSans"/>
          <w:i/>
          <w:lang w:val="en-US"/>
        </w:rPr>
        <w:t xml:space="preserve"> </w:t>
      </w:r>
      <w:r w:rsidR="00E96A09" w:rsidRPr="00026A19">
        <w:rPr>
          <w:rFonts w:ascii="Avenir Next LT Pro" w:hAnsi="Avenir Next LT Pro" w:cs="FullLifeSans"/>
          <w:i/>
          <w:lang w:val="en-US"/>
        </w:rPr>
        <w:t>Yvette Troe MPA, Physician Assistant</w:t>
      </w:r>
      <w:r w:rsidR="00387400" w:rsidRPr="00026A19">
        <w:rPr>
          <w:rFonts w:ascii="Avenir Next LT Pro" w:hAnsi="Avenir Next LT Pro" w:cs="FullLifeSans"/>
          <w:i/>
          <w:lang w:val="en-US"/>
        </w:rPr>
        <w:t xml:space="preserve"> </w:t>
      </w:r>
      <w:proofErr w:type="spellStart"/>
      <w:r w:rsidR="004A3F11" w:rsidRPr="00026A19">
        <w:rPr>
          <w:rFonts w:ascii="Avenir Next LT Pro" w:hAnsi="Avenir Next LT Pro" w:cs="FullLifeSans"/>
          <w:i/>
          <w:lang w:val="en-US"/>
        </w:rPr>
        <w:t>en</w:t>
      </w:r>
      <w:proofErr w:type="spellEnd"/>
      <w:r w:rsidR="004A3F11" w:rsidRPr="00026A19">
        <w:rPr>
          <w:rFonts w:ascii="Avenir Next LT Pro" w:hAnsi="Avenir Next LT Pro" w:cs="FullLifeSans"/>
          <w:i/>
          <w:lang w:val="en-US"/>
        </w:rPr>
        <w:t xml:space="preserve"> </w:t>
      </w:r>
    </w:p>
    <w:p w14:paraId="7F83E560" w14:textId="7EE9E2C5" w:rsidR="0054533A" w:rsidRPr="0063160D" w:rsidRDefault="004A3F11" w:rsidP="008D777A">
      <w:pPr>
        <w:spacing w:line="300" w:lineRule="auto"/>
        <w:ind w:left="1440"/>
        <w:rPr>
          <w:rFonts w:ascii="Avenir Next LT Pro" w:hAnsi="Avenir Next LT Pro" w:cs="FullLifeSans"/>
          <w:i/>
          <w:lang w:val="fr-FR"/>
        </w:rPr>
      </w:pPr>
      <w:r w:rsidRPr="0063160D">
        <w:rPr>
          <w:rFonts w:ascii="Avenir Next LT Pro" w:hAnsi="Avenir Next LT Pro" w:cs="FullLifeSans"/>
          <w:i/>
          <w:lang w:val="fr-FR"/>
        </w:rPr>
        <w:t xml:space="preserve">Betty </w:t>
      </w:r>
      <w:proofErr w:type="spellStart"/>
      <w:r w:rsidRPr="0063160D">
        <w:rPr>
          <w:rFonts w:ascii="Avenir Next LT Pro" w:hAnsi="Avenir Next LT Pro" w:cs="FullLifeSans"/>
          <w:i/>
          <w:lang w:val="fr-FR"/>
        </w:rPr>
        <w:t>Vliexs</w:t>
      </w:r>
      <w:proofErr w:type="spellEnd"/>
      <w:r w:rsidRPr="0063160D">
        <w:rPr>
          <w:rFonts w:ascii="Avenir Next LT Pro" w:hAnsi="Avenir Next LT Pro" w:cs="FullLifeSans"/>
          <w:i/>
          <w:lang w:val="fr-FR"/>
        </w:rPr>
        <w:t xml:space="preserve">, </w:t>
      </w:r>
      <w:proofErr w:type="spellStart"/>
      <w:r w:rsidRPr="0063160D">
        <w:rPr>
          <w:rFonts w:ascii="Avenir Next LT Pro" w:hAnsi="Avenir Next LT Pro" w:cs="FullLifeSans"/>
          <w:i/>
          <w:lang w:val="fr-FR"/>
        </w:rPr>
        <w:t>Physician</w:t>
      </w:r>
      <w:proofErr w:type="spellEnd"/>
      <w:r w:rsidRPr="0063160D">
        <w:rPr>
          <w:rFonts w:ascii="Avenir Next LT Pro" w:hAnsi="Avenir Next LT Pro" w:cs="FullLifeSans"/>
          <w:i/>
          <w:lang w:val="fr-FR"/>
        </w:rPr>
        <w:t xml:space="preserve"> Assistant, </w:t>
      </w:r>
      <w:proofErr w:type="spellStart"/>
      <w:r w:rsidR="00E96A09" w:rsidRPr="0063160D">
        <w:rPr>
          <w:rFonts w:ascii="Avenir Next LT Pro" w:hAnsi="Avenir Next LT Pro" w:cs="FullLifeSans"/>
          <w:i/>
          <w:lang w:val="fr-FR"/>
        </w:rPr>
        <w:t>Libra</w:t>
      </w:r>
      <w:proofErr w:type="spellEnd"/>
      <w:r w:rsidR="00E96A09" w:rsidRPr="0063160D">
        <w:rPr>
          <w:rFonts w:ascii="Avenir Next LT Pro" w:hAnsi="Avenir Next LT Pro" w:cs="FullLifeSans"/>
          <w:i/>
          <w:lang w:val="fr-FR"/>
        </w:rPr>
        <w:t xml:space="preserve"> </w:t>
      </w:r>
      <w:proofErr w:type="spellStart"/>
      <w:r w:rsidR="00E96A09" w:rsidRPr="0063160D">
        <w:rPr>
          <w:rFonts w:ascii="Avenir Next LT Pro" w:hAnsi="Avenir Next LT Pro" w:cs="FullLifeSans"/>
          <w:i/>
          <w:lang w:val="fr-FR"/>
        </w:rPr>
        <w:t>Revalidatie</w:t>
      </w:r>
      <w:proofErr w:type="spellEnd"/>
      <w:r w:rsidR="00E96A09" w:rsidRPr="0063160D">
        <w:rPr>
          <w:rFonts w:ascii="Avenir Next LT Pro" w:hAnsi="Avenir Next LT Pro" w:cs="FullLifeSans"/>
          <w:i/>
          <w:lang w:val="fr-FR"/>
        </w:rPr>
        <w:t xml:space="preserve"> &amp; Audiologie</w:t>
      </w:r>
      <w:r w:rsidR="001A588F" w:rsidRPr="0063160D">
        <w:rPr>
          <w:rFonts w:ascii="Avenir Next LT Pro" w:hAnsi="Avenir Next LT Pro" w:cs="FullLifeSans"/>
          <w:i/>
          <w:lang w:val="fr-FR"/>
        </w:rPr>
        <w:t xml:space="preserve"> - </w:t>
      </w:r>
      <w:r w:rsidR="00E96A09" w:rsidRPr="0063160D">
        <w:rPr>
          <w:rFonts w:ascii="Avenir Next LT Pro" w:hAnsi="Avenir Next LT Pro" w:cs="FullLifeSans"/>
          <w:i/>
          <w:lang w:val="fr-FR"/>
        </w:rPr>
        <w:t>Tilburg</w:t>
      </w:r>
    </w:p>
    <w:p w14:paraId="6FC76F9F" w14:textId="511229E3" w:rsidR="00B9786F" w:rsidRPr="0063160D" w:rsidRDefault="00B9786F" w:rsidP="004A3F11">
      <w:pPr>
        <w:spacing w:line="300" w:lineRule="auto"/>
        <w:ind w:left="1440"/>
        <w:rPr>
          <w:rFonts w:ascii="Avenir Next LT Pro" w:hAnsi="Avenir Next LT Pro" w:cs="FullLifeSans"/>
          <w:i/>
          <w:lang w:val="fr-FR"/>
        </w:rPr>
      </w:pPr>
    </w:p>
    <w:p w14:paraId="0A8070FB" w14:textId="51D7E0DD" w:rsidR="00B9786F" w:rsidRPr="0063160D" w:rsidRDefault="0029700F" w:rsidP="00B9786F">
      <w:pPr>
        <w:spacing w:line="300" w:lineRule="auto"/>
        <w:ind w:left="340"/>
        <w:rPr>
          <w:rFonts w:ascii="Avenir Next LT Pro" w:hAnsi="Avenir Next LT Pro" w:cs="FullLifeSans"/>
          <w:i/>
          <w:sz w:val="22"/>
          <w:szCs w:val="22"/>
        </w:rPr>
      </w:pPr>
      <w:r w:rsidRPr="0063160D">
        <w:rPr>
          <w:rFonts w:ascii="Avenir Next LT Pro" w:hAnsi="Avenir Next LT Pro" w:cs="FullLifeSans"/>
          <w:sz w:val="22"/>
          <w:szCs w:val="22"/>
        </w:rPr>
        <w:t>10</w:t>
      </w:r>
      <w:r w:rsidR="00B9786F" w:rsidRPr="0063160D">
        <w:rPr>
          <w:rFonts w:ascii="Avenir Next LT Pro" w:hAnsi="Avenir Next LT Pro" w:cs="FullLifeSans"/>
          <w:sz w:val="22"/>
          <w:szCs w:val="22"/>
        </w:rPr>
        <w:t>.</w:t>
      </w:r>
      <w:r w:rsidRPr="0063160D">
        <w:rPr>
          <w:rFonts w:ascii="Avenir Next LT Pro" w:hAnsi="Avenir Next LT Pro" w:cs="FullLifeSans"/>
          <w:sz w:val="22"/>
          <w:szCs w:val="22"/>
        </w:rPr>
        <w:t>20</w:t>
      </w:r>
      <w:r w:rsidR="00B9786F" w:rsidRPr="0063160D">
        <w:rPr>
          <w:rFonts w:ascii="Avenir Next LT Pro" w:hAnsi="Avenir Next LT Pro" w:cs="FullLifeSans"/>
          <w:sz w:val="22"/>
          <w:szCs w:val="22"/>
        </w:rPr>
        <w:t xml:space="preserve"> uur</w:t>
      </w:r>
      <w:r w:rsidR="00B9786F" w:rsidRPr="0063160D">
        <w:rPr>
          <w:rFonts w:ascii="Avenir Next LT Pro" w:hAnsi="Avenir Next LT Pro" w:cs="FullLifeSans"/>
          <w:sz w:val="22"/>
          <w:szCs w:val="22"/>
        </w:rPr>
        <w:tab/>
      </w:r>
      <w:r w:rsidR="00B9786F" w:rsidRPr="009D0C2D">
        <w:rPr>
          <w:rFonts w:ascii="Avenir Next LT Pro" w:hAnsi="Avenir Next LT Pro" w:cs="Arial"/>
          <w:sz w:val="22"/>
          <w:szCs w:val="22"/>
        </w:rPr>
        <w:t>Wetenswaardigheden</w:t>
      </w:r>
      <w:r w:rsidR="00C5218D" w:rsidRPr="009D0C2D">
        <w:rPr>
          <w:rFonts w:ascii="Avenir Next LT Pro" w:hAnsi="Avenir Next LT Pro" w:cs="Arial"/>
          <w:sz w:val="22"/>
          <w:szCs w:val="22"/>
        </w:rPr>
        <w:t xml:space="preserve"> </w:t>
      </w:r>
      <w:proofErr w:type="spellStart"/>
      <w:r w:rsidR="00C5218D" w:rsidRPr="009D0C2D">
        <w:rPr>
          <w:rFonts w:ascii="Avenir Next LT Pro" w:hAnsi="Avenir Next LT Pro" w:cs="Arial"/>
          <w:sz w:val="22"/>
          <w:szCs w:val="22"/>
        </w:rPr>
        <w:t>SynchroMed</w:t>
      </w:r>
      <w:proofErr w:type="spellEnd"/>
      <w:r w:rsidR="00C5218D" w:rsidRPr="009D0C2D">
        <w:rPr>
          <w:rFonts w:ascii="Avenir Next LT Pro" w:hAnsi="Avenir Next LT Pro" w:cs="Arial"/>
          <w:sz w:val="22"/>
          <w:szCs w:val="22"/>
        </w:rPr>
        <w:t xml:space="preserve"> II</w:t>
      </w:r>
      <w:r w:rsidR="00CB7A46" w:rsidRPr="009D0C2D">
        <w:rPr>
          <w:rFonts w:ascii="Avenir Next LT Pro" w:hAnsi="Avenir Next LT Pro" w:cs="Arial"/>
          <w:color w:val="53565A"/>
          <w:sz w:val="22"/>
          <w:szCs w:val="22"/>
          <w:shd w:val="clear" w:color="auto" w:fill="FFFFFF"/>
        </w:rPr>
        <w:t>®</w:t>
      </w:r>
      <w:r w:rsidR="00C5218D" w:rsidRPr="009D0C2D">
        <w:rPr>
          <w:rFonts w:ascii="Avenir Next LT Pro" w:hAnsi="Avenir Next LT Pro" w:cs="Arial"/>
          <w:sz w:val="22"/>
          <w:szCs w:val="22"/>
        </w:rPr>
        <w:t>-</w:t>
      </w:r>
      <w:r w:rsidR="0045261A" w:rsidRPr="009D0C2D">
        <w:rPr>
          <w:rFonts w:ascii="Avenir Next LT Pro" w:hAnsi="Avenir Next LT Pro" w:cs="Arial"/>
          <w:sz w:val="22"/>
          <w:szCs w:val="22"/>
        </w:rPr>
        <w:t>systeem</w:t>
      </w:r>
    </w:p>
    <w:p w14:paraId="40DDBE82" w14:textId="076AE0FB" w:rsidR="00B9786F" w:rsidRPr="0063160D" w:rsidRDefault="005C3635" w:rsidP="00B9786F">
      <w:pPr>
        <w:spacing w:line="300" w:lineRule="auto"/>
        <w:rPr>
          <w:rFonts w:ascii="Avenir Next LT Pro" w:hAnsi="Avenir Next LT Pro" w:cs="FullLifeSans"/>
          <w:i/>
        </w:rPr>
      </w:pPr>
      <w:r w:rsidRPr="0063160D">
        <w:rPr>
          <w:rFonts w:ascii="Avenir Next LT Pro" w:hAnsi="Avenir Next LT Pro" w:cs="FullLifeSans"/>
          <w:i/>
        </w:rPr>
        <w:tab/>
      </w:r>
      <w:r w:rsidRPr="0063160D">
        <w:rPr>
          <w:rFonts w:ascii="Avenir Next LT Pro" w:hAnsi="Avenir Next LT Pro" w:cs="FullLifeSans"/>
          <w:i/>
        </w:rPr>
        <w:tab/>
        <w:t>W. van der Ven, MSc, Technical Services S</w:t>
      </w:r>
      <w:r w:rsidR="00BF0C77" w:rsidRPr="0063160D">
        <w:rPr>
          <w:rFonts w:ascii="Avenir Next LT Pro" w:hAnsi="Avenir Next LT Pro" w:cs="FullLifeSans"/>
          <w:i/>
        </w:rPr>
        <w:t>upervisor</w:t>
      </w:r>
      <w:r w:rsidRPr="0063160D">
        <w:rPr>
          <w:rFonts w:ascii="Avenir Next LT Pro" w:hAnsi="Avenir Next LT Pro" w:cs="FullLifeSans"/>
          <w:i/>
        </w:rPr>
        <w:t>, Medtronic - Heerlen</w:t>
      </w:r>
    </w:p>
    <w:p w14:paraId="7F83E561" w14:textId="77777777" w:rsidR="0095118C" w:rsidRPr="0063160D" w:rsidRDefault="0095118C">
      <w:pPr>
        <w:spacing w:line="300" w:lineRule="auto"/>
        <w:ind w:left="340"/>
        <w:rPr>
          <w:rFonts w:ascii="Avenir Next LT Pro" w:hAnsi="Avenir Next LT Pro" w:cs="FullLifeSans"/>
          <w:i/>
          <w:iCs/>
          <w:sz w:val="22"/>
          <w:szCs w:val="22"/>
        </w:rPr>
      </w:pPr>
      <w:r w:rsidRPr="0063160D">
        <w:rPr>
          <w:rFonts w:ascii="Avenir Next LT Pro" w:hAnsi="Avenir Next LT Pro" w:cs="FullLifeSans"/>
          <w:i/>
          <w:sz w:val="22"/>
          <w:szCs w:val="22"/>
        </w:rPr>
        <w:tab/>
      </w:r>
      <w:r w:rsidRPr="0063160D">
        <w:rPr>
          <w:rFonts w:ascii="Avenir Next LT Pro" w:hAnsi="Avenir Next LT Pro" w:cs="FullLifeSans"/>
          <w:i/>
          <w:sz w:val="22"/>
          <w:szCs w:val="22"/>
        </w:rPr>
        <w:tab/>
      </w:r>
      <w:r w:rsidRPr="0063160D">
        <w:rPr>
          <w:rFonts w:ascii="Avenir Next LT Pro" w:hAnsi="Avenir Next LT Pro" w:cs="FullLifeSans"/>
          <w:i/>
          <w:sz w:val="22"/>
          <w:szCs w:val="22"/>
        </w:rPr>
        <w:tab/>
      </w:r>
    </w:p>
    <w:p w14:paraId="7B3396AA" w14:textId="4A4F9317" w:rsidR="0027123C" w:rsidRPr="00026A19" w:rsidRDefault="0054533A" w:rsidP="001235EF">
      <w:pPr>
        <w:spacing w:line="300" w:lineRule="auto"/>
        <w:ind w:left="620" w:hanging="280"/>
        <w:rPr>
          <w:rFonts w:ascii="Avenir Next LT Pro" w:hAnsi="Avenir Next LT Pro" w:cs="FullLifeSans"/>
          <w:sz w:val="22"/>
          <w:szCs w:val="22"/>
          <w:lang w:val="en-US"/>
        </w:rPr>
      </w:pPr>
      <w:r w:rsidRPr="00026A19">
        <w:rPr>
          <w:rFonts w:ascii="Avenir Next LT Pro" w:hAnsi="Avenir Next LT Pro" w:cs="FullLifeSans"/>
          <w:sz w:val="22"/>
          <w:szCs w:val="22"/>
          <w:lang w:val="en-US"/>
        </w:rPr>
        <w:t>1</w:t>
      </w:r>
      <w:r w:rsidR="0027123C" w:rsidRPr="00026A19">
        <w:rPr>
          <w:rFonts w:ascii="Avenir Next LT Pro" w:hAnsi="Avenir Next LT Pro" w:cs="FullLifeSans"/>
          <w:sz w:val="22"/>
          <w:szCs w:val="22"/>
          <w:lang w:val="en-US"/>
        </w:rPr>
        <w:t>1.00</w:t>
      </w:r>
      <w:r w:rsidRPr="00026A19">
        <w:rPr>
          <w:rFonts w:ascii="Avenir Next LT Pro" w:hAnsi="Avenir Next LT Pro" w:cs="FullLifeSans"/>
          <w:sz w:val="22"/>
          <w:szCs w:val="22"/>
          <w:lang w:val="en-US"/>
        </w:rPr>
        <w:t xml:space="preserve"> uur</w:t>
      </w:r>
      <w:r w:rsidRPr="00026A19">
        <w:rPr>
          <w:rFonts w:ascii="Avenir Next LT Pro" w:hAnsi="Avenir Next LT Pro" w:cs="FullLifeSans"/>
          <w:sz w:val="22"/>
          <w:szCs w:val="22"/>
          <w:lang w:val="en-US"/>
        </w:rPr>
        <w:tab/>
      </w:r>
      <w:proofErr w:type="spellStart"/>
      <w:r w:rsidR="00996CC7" w:rsidRPr="00026A19">
        <w:rPr>
          <w:rFonts w:ascii="Avenir Next LT Pro" w:hAnsi="Avenir Next LT Pro" w:cs="FullLifeSans"/>
          <w:sz w:val="22"/>
          <w:szCs w:val="22"/>
          <w:lang w:val="en-US"/>
        </w:rPr>
        <w:t>Pauze</w:t>
      </w:r>
      <w:proofErr w:type="spellEnd"/>
    </w:p>
    <w:p w14:paraId="69CABF7B" w14:textId="2220C1A1" w:rsidR="00996CC7" w:rsidRPr="00026A19" w:rsidRDefault="00996CC7" w:rsidP="001235EF">
      <w:pPr>
        <w:spacing w:line="300" w:lineRule="auto"/>
        <w:ind w:left="620" w:hanging="280"/>
        <w:rPr>
          <w:rFonts w:ascii="Avenir Next LT Pro" w:hAnsi="Avenir Next LT Pro" w:cs="FullLifeSans"/>
          <w:sz w:val="22"/>
          <w:szCs w:val="22"/>
          <w:lang w:val="en-US"/>
        </w:rPr>
      </w:pPr>
    </w:p>
    <w:p w14:paraId="0BB7390D" w14:textId="58DE4B52" w:rsidR="00CA1BBD" w:rsidRPr="0063160D" w:rsidRDefault="00996CC7" w:rsidP="003014DC">
      <w:pPr>
        <w:ind w:firstLine="340"/>
        <w:rPr>
          <w:rFonts w:ascii="Avenir Next LT Pro" w:hAnsi="Avenir Next LT Pro" w:cs="FullLifeSans"/>
          <w:sz w:val="22"/>
          <w:szCs w:val="22"/>
          <w:lang w:val="en-US"/>
        </w:rPr>
      </w:pPr>
      <w:r w:rsidRPr="0063160D">
        <w:rPr>
          <w:rFonts w:ascii="Avenir Next LT Pro" w:hAnsi="Avenir Next LT Pro" w:cs="FullLifeSans"/>
          <w:sz w:val="22"/>
          <w:szCs w:val="22"/>
          <w:lang w:val="en-US"/>
        </w:rPr>
        <w:t>11.30 uur</w:t>
      </w:r>
      <w:r w:rsidRPr="0063160D">
        <w:rPr>
          <w:rFonts w:ascii="Avenir Next LT Pro" w:hAnsi="Avenir Next LT Pro" w:cs="FullLifeSans"/>
          <w:sz w:val="22"/>
          <w:szCs w:val="22"/>
          <w:lang w:val="en-US"/>
        </w:rPr>
        <w:tab/>
      </w:r>
      <w:r w:rsidR="0029700F" w:rsidRPr="0063160D">
        <w:rPr>
          <w:rFonts w:ascii="Avenir Next LT Pro" w:hAnsi="Avenir Next LT Pro" w:cs="FullLifeSans"/>
          <w:sz w:val="22"/>
          <w:szCs w:val="22"/>
          <w:lang w:val="en-US"/>
        </w:rPr>
        <w:t>Keeping MS patients on their feet; the role of intrathecal baclofen</w:t>
      </w:r>
    </w:p>
    <w:p w14:paraId="32C69A1E" w14:textId="3F039C20" w:rsidR="00674DF6" w:rsidRPr="0063160D" w:rsidRDefault="00CA1BBD" w:rsidP="0029700F">
      <w:pPr>
        <w:ind w:firstLine="340"/>
        <w:rPr>
          <w:rFonts w:ascii="Avenir Next LT Pro" w:hAnsi="Avenir Next LT Pro"/>
          <w:color w:val="1F497D"/>
          <w:lang w:val="en-GB"/>
        </w:rPr>
      </w:pPr>
      <w:r w:rsidRPr="0063160D">
        <w:rPr>
          <w:rFonts w:ascii="Avenir Next LT Pro" w:hAnsi="Avenir Next LT Pro"/>
          <w:color w:val="1F497D"/>
          <w:lang w:val="en-GB"/>
        </w:rPr>
        <w:tab/>
      </w:r>
      <w:r w:rsidRPr="0063160D">
        <w:rPr>
          <w:rFonts w:ascii="Avenir Next LT Pro" w:hAnsi="Avenir Next LT Pro"/>
          <w:color w:val="1F497D"/>
          <w:lang w:val="en-GB"/>
        </w:rPr>
        <w:tab/>
      </w:r>
      <w:r w:rsidR="0047030B" w:rsidRPr="0063160D">
        <w:rPr>
          <w:rFonts w:ascii="Avenir Next LT Pro" w:hAnsi="Avenir Next LT Pro" w:cs="FullLifeSans"/>
          <w:i/>
          <w:lang w:val="en-US"/>
        </w:rPr>
        <w:t xml:space="preserve">Dr. Valerie Stevenson, </w:t>
      </w:r>
      <w:r w:rsidR="008A57CE" w:rsidRPr="0063160D">
        <w:rPr>
          <w:rFonts w:ascii="Avenir Next LT Pro" w:hAnsi="Avenir Next LT Pro" w:cs="FullLifeSans"/>
          <w:i/>
          <w:lang w:val="en-US"/>
        </w:rPr>
        <w:t xml:space="preserve">Clinical Director for Rehabilitation and </w:t>
      </w:r>
      <w:r w:rsidR="0093021A" w:rsidRPr="0063160D">
        <w:rPr>
          <w:rFonts w:ascii="Avenir Next LT Pro" w:hAnsi="Avenir Next LT Pro" w:cs="FullLifeSans"/>
          <w:i/>
          <w:lang w:val="en-US"/>
        </w:rPr>
        <w:t>Consultant in Neurology</w:t>
      </w:r>
      <w:r w:rsidR="006A0572" w:rsidRPr="0063160D">
        <w:rPr>
          <w:rFonts w:ascii="Avenir Next LT Pro" w:hAnsi="Avenir Next LT Pro" w:cs="FullLifeSans"/>
          <w:i/>
          <w:lang w:val="en-US"/>
        </w:rPr>
        <w:t>,</w:t>
      </w:r>
    </w:p>
    <w:p w14:paraId="19AB12C8" w14:textId="770C76D9" w:rsidR="0047030B" w:rsidRPr="0063160D" w:rsidRDefault="00674DF6" w:rsidP="009D0C2D">
      <w:pPr>
        <w:spacing w:line="300" w:lineRule="auto"/>
        <w:ind w:left="1440"/>
        <w:rPr>
          <w:rFonts w:ascii="Avenir Next LT Pro" w:hAnsi="Avenir Next LT Pro" w:cs="FullLifeSans"/>
          <w:i/>
          <w:lang w:val="en-US"/>
        </w:rPr>
      </w:pPr>
      <w:r w:rsidRPr="0063160D">
        <w:rPr>
          <w:rFonts w:ascii="Avenir Next LT Pro" w:hAnsi="Avenir Next LT Pro" w:cs="FullLifeSans"/>
          <w:i/>
          <w:lang w:val="en-US"/>
        </w:rPr>
        <w:t xml:space="preserve">The National Hospital for </w:t>
      </w:r>
      <w:r w:rsidR="00365A8D" w:rsidRPr="0063160D">
        <w:rPr>
          <w:rFonts w:ascii="Avenir Next LT Pro" w:hAnsi="Avenir Next LT Pro" w:cs="FullLifeSans"/>
          <w:i/>
          <w:lang w:val="en-US"/>
        </w:rPr>
        <w:t xml:space="preserve">Neurology </w:t>
      </w:r>
      <w:r w:rsidR="00AE6B6B" w:rsidRPr="0063160D">
        <w:rPr>
          <w:rFonts w:ascii="Avenir Next LT Pro" w:hAnsi="Avenir Next LT Pro" w:cs="FullLifeSans"/>
          <w:i/>
          <w:lang w:val="en-US"/>
        </w:rPr>
        <w:t xml:space="preserve">and Neurosurgery, </w:t>
      </w:r>
      <w:r w:rsidR="006A0572" w:rsidRPr="0063160D">
        <w:rPr>
          <w:rFonts w:ascii="Avenir Next LT Pro" w:hAnsi="Avenir Next LT Pro" w:cs="FullLifeSans"/>
          <w:i/>
          <w:lang w:val="en-US"/>
        </w:rPr>
        <w:t>UCLH</w:t>
      </w:r>
      <w:r w:rsidR="00C34C98" w:rsidRPr="0063160D">
        <w:rPr>
          <w:rFonts w:ascii="Avenir Next LT Pro" w:hAnsi="Avenir Next LT Pro" w:cs="FullLifeSans"/>
          <w:i/>
          <w:lang w:val="en-US"/>
        </w:rPr>
        <w:t xml:space="preserve"> -</w:t>
      </w:r>
      <w:r w:rsidR="006A0572" w:rsidRPr="0063160D">
        <w:rPr>
          <w:rFonts w:ascii="Avenir Next LT Pro" w:hAnsi="Avenir Next LT Pro" w:cs="FullLifeSans"/>
          <w:i/>
          <w:lang w:val="en-US"/>
        </w:rPr>
        <w:t xml:space="preserve"> London, United Kingdom</w:t>
      </w:r>
      <w:r w:rsidR="0047030B" w:rsidRPr="0063160D">
        <w:rPr>
          <w:rFonts w:ascii="Avenir Next LT Pro" w:hAnsi="Avenir Next LT Pro" w:cs="FullLifeSans"/>
          <w:i/>
          <w:lang w:val="en-US"/>
        </w:rPr>
        <w:t xml:space="preserve"> </w:t>
      </w:r>
    </w:p>
    <w:p w14:paraId="1BF62A3D" w14:textId="52FC512E" w:rsidR="007C4B44" w:rsidRPr="0063160D" w:rsidRDefault="007C4B44" w:rsidP="003014DC">
      <w:pPr>
        <w:ind w:firstLine="340"/>
        <w:rPr>
          <w:rFonts w:ascii="Avenir Next LT Pro" w:hAnsi="Avenir Next LT Pro"/>
          <w:color w:val="1F497D"/>
          <w:kern w:val="0"/>
          <w:lang w:val="en-US"/>
        </w:rPr>
      </w:pPr>
    </w:p>
    <w:p w14:paraId="5DB0FF33" w14:textId="1E41E2BB" w:rsidR="00996CC7" w:rsidRPr="00026A19" w:rsidRDefault="00005B1E" w:rsidP="001235EF">
      <w:pPr>
        <w:spacing w:line="300" w:lineRule="auto"/>
        <w:ind w:left="620" w:hanging="280"/>
        <w:rPr>
          <w:rFonts w:ascii="Avenir Next LT Pro" w:hAnsi="Avenir Next LT Pro" w:cs="FullLifeSans"/>
          <w:sz w:val="22"/>
          <w:szCs w:val="22"/>
        </w:rPr>
      </w:pPr>
      <w:r w:rsidRPr="00026A19">
        <w:rPr>
          <w:rFonts w:ascii="Avenir Next LT Pro" w:hAnsi="Avenir Next LT Pro" w:cs="FullLifeSans"/>
          <w:sz w:val="22"/>
          <w:szCs w:val="22"/>
        </w:rPr>
        <w:t>12.30 uur</w:t>
      </w:r>
      <w:r w:rsidRPr="00026A19">
        <w:rPr>
          <w:rFonts w:ascii="Avenir Next LT Pro" w:hAnsi="Avenir Next LT Pro" w:cs="FullLifeSans"/>
          <w:sz w:val="22"/>
          <w:szCs w:val="22"/>
        </w:rPr>
        <w:tab/>
        <w:t>Lunch</w:t>
      </w:r>
    </w:p>
    <w:p w14:paraId="60A3E46B" w14:textId="0A7EB777" w:rsidR="00005B1E" w:rsidRPr="00026A19" w:rsidRDefault="00005B1E" w:rsidP="001235EF">
      <w:pPr>
        <w:spacing w:line="300" w:lineRule="auto"/>
        <w:ind w:left="620" w:hanging="280"/>
        <w:rPr>
          <w:rFonts w:ascii="Avenir Next LT Pro" w:hAnsi="Avenir Next LT Pro" w:cs="FullLifeSans"/>
          <w:sz w:val="22"/>
          <w:szCs w:val="22"/>
        </w:rPr>
      </w:pPr>
    </w:p>
    <w:p w14:paraId="410D8A68" w14:textId="53B8F08C" w:rsidR="00856B9D" w:rsidRPr="0063160D" w:rsidRDefault="007A219E" w:rsidP="00A30ADB">
      <w:pPr>
        <w:ind w:firstLine="340"/>
        <w:rPr>
          <w:rFonts w:ascii="Avenir Next LT Pro" w:hAnsi="Avenir Next LT Pro" w:cs="FullLifeSans"/>
          <w:sz w:val="22"/>
          <w:szCs w:val="22"/>
        </w:rPr>
      </w:pPr>
      <w:r w:rsidRPr="0063160D">
        <w:rPr>
          <w:rFonts w:ascii="Avenir Next LT Pro" w:hAnsi="Avenir Next LT Pro" w:cs="FullLifeSans"/>
          <w:sz w:val="22"/>
          <w:szCs w:val="22"/>
        </w:rPr>
        <w:t>13.45 uur</w:t>
      </w:r>
      <w:r w:rsidRPr="0063160D">
        <w:rPr>
          <w:rFonts w:ascii="Avenir Next LT Pro" w:hAnsi="Avenir Next LT Pro" w:cs="FullLifeSans"/>
          <w:sz w:val="22"/>
          <w:szCs w:val="22"/>
        </w:rPr>
        <w:tab/>
      </w:r>
      <w:r w:rsidR="0029700F" w:rsidRPr="0063160D">
        <w:rPr>
          <w:rFonts w:ascii="Avenir Next LT Pro" w:hAnsi="Avenir Next LT Pro" w:cs="FullLifeSans"/>
          <w:sz w:val="22"/>
          <w:szCs w:val="22"/>
        </w:rPr>
        <w:t>ITB</w:t>
      </w:r>
      <w:r w:rsidR="00E10F39" w:rsidRPr="0063160D">
        <w:rPr>
          <w:rFonts w:ascii="Avenir Next LT Pro" w:hAnsi="Avenir Next LT Pro" w:cs="FullLifeSans"/>
          <w:sz w:val="22"/>
          <w:szCs w:val="22"/>
        </w:rPr>
        <w:t>-</w:t>
      </w:r>
      <w:r w:rsidR="0029700F" w:rsidRPr="0063160D">
        <w:rPr>
          <w:rFonts w:ascii="Avenir Next LT Pro" w:hAnsi="Avenir Next LT Pro" w:cs="FullLifeSans"/>
          <w:sz w:val="22"/>
          <w:szCs w:val="22"/>
        </w:rPr>
        <w:t>behandelstrategieën vanuit de praktijk</w:t>
      </w:r>
    </w:p>
    <w:p w14:paraId="751C5F59" w14:textId="343862BC" w:rsidR="008D777A" w:rsidRPr="0063160D" w:rsidRDefault="00A74F75" w:rsidP="00CD335C">
      <w:pPr>
        <w:spacing w:line="300" w:lineRule="auto"/>
        <w:ind w:left="1440"/>
        <w:rPr>
          <w:rFonts w:ascii="Avenir Next LT Pro" w:hAnsi="Avenir Next LT Pro" w:cs="FullLifeSans"/>
          <w:i/>
          <w:iCs/>
        </w:rPr>
      </w:pPr>
      <w:r w:rsidRPr="0063160D">
        <w:rPr>
          <w:rFonts w:ascii="Avenir Next LT Pro" w:hAnsi="Avenir Next LT Pro" w:cs="FullLifeSans"/>
          <w:i/>
        </w:rPr>
        <w:t>Natasja Geleijnse</w:t>
      </w:r>
      <w:r w:rsidR="00A30ADB" w:rsidRPr="0063160D">
        <w:rPr>
          <w:rFonts w:ascii="Avenir Next LT Pro" w:hAnsi="Avenir Next LT Pro" w:cs="FullLifeSans"/>
          <w:i/>
        </w:rPr>
        <w:t xml:space="preserve">, Verpleegkundig Specialist </w:t>
      </w:r>
      <w:r w:rsidRPr="0063160D">
        <w:rPr>
          <w:rFonts w:ascii="Avenir Next LT Pro" w:hAnsi="Avenir Next LT Pro" w:cs="FullLifeSans"/>
          <w:i/>
        </w:rPr>
        <w:t>AGZ</w:t>
      </w:r>
      <w:r w:rsidR="00A30ADB" w:rsidRPr="0063160D">
        <w:rPr>
          <w:rFonts w:ascii="Avenir Next LT Pro" w:hAnsi="Avenir Next LT Pro" w:cs="FullLifeSans"/>
          <w:i/>
        </w:rPr>
        <w:t>,</w:t>
      </w:r>
      <w:r w:rsidR="00CD335C" w:rsidRPr="0063160D">
        <w:rPr>
          <w:rFonts w:ascii="Avenir Next LT Pro" w:hAnsi="Avenir Next LT Pro" w:cs="FullLifeSans"/>
          <w:i/>
        </w:rPr>
        <w:t xml:space="preserve"> Neuromodulatie</w:t>
      </w:r>
      <w:r w:rsidR="003F510E" w:rsidRPr="0063160D">
        <w:rPr>
          <w:rFonts w:ascii="Avenir Next LT Pro" w:hAnsi="Avenir Next LT Pro" w:cs="FullLifeSans"/>
          <w:i/>
        </w:rPr>
        <w:t>,</w:t>
      </w:r>
      <w:r w:rsidR="00A30ADB" w:rsidRPr="0063160D">
        <w:rPr>
          <w:rFonts w:ascii="Avenir Next LT Pro" w:hAnsi="Avenir Next LT Pro" w:cs="FullLifeSans"/>
          <w:i/>
        </w:rPr>
        <w:t xml:space="preserve"> </w:t>
      </w:r>
      <w:r w:rsidR="00A30ADB" w:rsidRPr="0063160D">
        <w:rPr>
          <w:rFonts w:ascii="Avenir Next LT Pro" w:hAnsi="Avenir Next LT Pro" w:cs="FullLifeSans"/>
          <w:i/>
          <w:iCs/>
        </w:rPr>
        <w:t>Care4homecare</w:t>
      </w:r>
    </w:p>
    <w:p w14:paraId="5B9DD058" w14:textId="0E55A953" w:rsidR="003F510E" w:rsidRPr="0063160D" w:rsidRDefault="003F510E" w:rsidP="008D777A">
      <w:pPr>
        <w:spacing w:line="300" w:lineRule="auto"/>
        <w:ind w:left="1440"/>
        <w:rPr>
          <w:rFonts w:ascii="Avenir Next LT Pro" w:hAnsi="Avenir Next LT Pro" w:cs="FullLifeSans"/>
          <w:i/>
          <w:iCs/>
        </w:rPr>
      </w:pPr>
      <w:proofErr w:type="gramStart"/>
      <w:r w:rsidRPr="0063160D">
        <w:rPr>
          <w:rFonts w:ascii="Avenir Next LT Pro" w:hAnsi="Avenir Next LT Pro" w:cs="FullLifeSans"/>
          <w:i/>
          <w:iCs/>
        </w:rPr>
        <w:t>en</w:t>
      </w:r>
      <w:proofErr w:type="gramEnd"/>
      <w:r w:rsidR="008D777A" w:rsidRPr="0063160D">
        <w:rPr>
          <w:rFonts w:ascii="Avenir Next LT Pro" w:hAnsi="Avenir Next LT Pro" w:cs="FullLifeSans"/>
          <w:i/>
          <w:iCs/>
        </w:rPr>
        <w:t xml:space="preserve"> d</w:t>
      </w:r>
      <w:r w:rsidRPr="0063160D">
        <w:rPr>
          <w:rFonts w:ascii="Avenir Next LT Pro" w:hAnsi="Avenir Next LT Pro" w:cs="FullLifeSans"/>
          <w:i/>
          <w:iCs/>
        </w:rPr>
        <w:t>rs. Eug</w:t>
      </w:r>
      <w:r w:rsidRPr="0063160D">
        <w:rPr>
          <w:rFonts w:ascii="Avenir Next LT Pro" w:hAnsi="Avenir Next LT Pro" w:cs="Calibri"/>
          <w:i/>
          <w:iCs/>
        </w:rPr>
        <w:t>è</w:t>
      </w:r>
      <w:r w:rsidRPr="0063160D">
        <w:rPr>
          <w:rFonts w:ascii="Avenir Next LT Pro" w:hAnsi="Avenir Next LT Pro" w:cs="FullLifeSans"/>
          <w:i/>
          <w:iCs/>
        </w:rPr>
        <w:t>ne Quant, anesthesioloog</w:t>
      </w:r>
      <w:r w:rsidR="006D1C1A" w:rsidRPr="0063160D">
        <w:rPr>
          <w:rFonts w:ascii="Avenir Next LT Pro" w:hAnsi="Avenir Next LT Pro" w:cs="FullLifeSans"/>
          <w:i/>
          <w:iCs/>
        </w:rPr>
        <w:t>-</w:t>
      </w:r>
      <w:proofErr w:type="spellStart"/>
      <w:r w:rsidRPr="0063160D">
        <w:rPr>
          <w:rFonts w:ascii="Avenir Next LT Pro" w:hAnsi="Avenir Next LT Pro" w:cs="FullLifeSans"/>
          <w:i/>
          <w:iCs/>
        </w:rPr>
        <w:t>pijnspecialist</w:t>
      </w:r>
      <w:proofErr w:type="spellEnd"/>
      <w:r w:rsidRPr="0063160D">
        <w:rPr>
          <w:rFonts w:ascii="Avenir Next LT Pro" w:hAnsi="Avenir Next LT Pro" w:cs="FullLifeSans"/>
          <w:i/>
          <w:iCs/>
        </w:rPr>
        <w:t>,</w:t>
      </w:r>
      <w:r w:rsidR="00755CC2" w:rsidRPr="0063160D">
        <w:rPr>
          <w:rFonts w:ascii="Avenir Next LT Pro" w:hAnsi="Avenir Next LT Pro" w:cs="FullLifeSans"/>
          <w:i/>
          <w:iCs/>
        </w:rPr>
        <w:t xml:space="preserve"> Neuromodulatie en ITB,</w:t>
      </w:r>
      <w:r w:rsidR="00F15E0E" w:rsidRPr="0063160D">
        <w:rPr>
          <w:rFonts w:ascii="Avenir Next LT Pro" w:hAnsi="Avenir Next LT Pro" w:cs="FullLifeSans"/>
          <w:i/>
          <w:iCs/>
        </w:rPr>
        <w:t xml:space="preserve"> Erasmus MC</w:t>
      </w:r>
      <w:r w:rsidR="00B6058F" w:rsidRPr="0063160D">
        <w:rPr>
          <w:rFonts w:ascii="Avenir Next LT Pro" w:hAnsi="Avenir Next LT Pro" w:cs="FullLifeSans"/>
          <w:i/>
          <w:iCs/>
        </w:rPr>
        <w:t xml:space="preserve"> Pijncentrum</w:t>
      </w:r>
      <w:r w:rsidR="00F839FA" w:rsidRPr="0063160D">
        <w:rPr>
          <w:rFonts w:ascii="Avenir Next LT Pro" w:hAnsi="Avenir Next LT Pro" w:cs="FullLifeSans"/>
          <w:i/>
          <w:iCs/>
        </w:rPr>
        <w:t xml:space="preserve"> - </w:t>
      </w:r>
      <w:r w:rsidR="00F15E0E" w:rsidRPr="0063160D">
        <w:rPr>
          <w:rFonts w:ascii="Avenir Next LT Pro" w:hAnsi="Avenir Next LT Pro" w:cs="FullLifeSans"/>
          <w:i/>
          <w:iCs/>
        </w:rPr>
        <w:t xml:space="preserve">Rotterdam </w:t>
      </w:r>
      <w:r w:rsidR="00755CC2" w:rsidRPr="0063160D">
        <w:rPr>
          <w:rFonts w:ascii="Avenir Next LT Pro" w:hAnsi="Avenir Next LT Pro" w:cs="FullLifeSans"/>
          <w:i/>
          <w:iCs/>
        </w:rPr>
        <w:t>en Care4homecare</w:t>
      </w:r>
      <w:r w:rsidR="00F839FA" w:rsidRPr="0063160D">
        <w:rPr>
          <w:rFonts w:ascii="Avenir Next LT Pro" w:hAnsi="Avenir Next LT Pro" w:cs="FullLifeSans"/>
          <w:i/>
          <w:iCs/>
        </w:rPr>
        <w:t xml:space="preserve"> - ’</w:t>
      </w:r>
      <w:r w:rsidR="00755CC2" w:rsidRPr="0063160D">
        <w:rPr>
          <w:rFonts w:ascii="Avenir Next LT Pro" w:hAnsi="Avenir Next LT Pro" w:cs="FullLifeSans"/>
          <w:i/>
          <w:iCs/>
        </w:rPr>
        <w:t>s-Hertogenbosch</w:t>
      </w:r>
    </w:p>
    <w:p w14:paraId="463166A2" w14:textId="2E18A9EF" w:rsidR="00F839FA" w:rsidRPr="0063160D" w:rsidRDefault="00F839FA" w:rsidP="00F839FA">
      <w:pPr>
        <w:spacing w:line="300" w:lineRule="auto"/>
        <w:rPr>
          <w:rFonts w:ascii="Avenir Next LT Pro" w:hAnsi="Avenir Next LT Pro" w:cs="FullLifeSans"/>
          <w:i/>
          <w:iCs/>
        </w:rPr>
      </w:pPr>
    </w:p>
    <w:p w14:paraId="557B0385" w14:textId="214ACC34" w:rsidR="00F839FA" w:rsidRPr="0063160D" w:rsidRDefault="00F839FA" w:rsidP="00F839FA">
      <w:pPr>
        <w:spacing w:line="300" w:lineRule="auto"/>
        <w:ind w:left="340"/>
        <w:rPr>
          <w:rFonts w:ascii="Avenir Next LT Pro" w:hAnsi="Avenir Next LT Pro" w:cs="FullLifeSans"/>
          <w:i/>
          <w:sz w:val="22"/>
          <w:szCs w:val="22"/>
        </w:rPr>
      </w:pPr>
      <w:r w:rsidRPr="0063160D">
        <w:rPr>
          <w:rFonts w:ascii="Avenir Next LT Pro" w:hAnsi="Avenir Next LT Pro" w:cs="FullLifeSans"/>
          <w:sz w:val="22"/>
          <w:szCs w:val="22"/>
        </w:rPr>
        <w:t>1</w:t>
      </w:r>
      <w:r w:rsidR="00987A27" w:rsidRPr="0063160D">
        <w:rPr>
          <w:rFonts w:ascii="Avenir Next LT Pro" w:hAnsi="Avenir Next LT Pro" w:cs="FullLifeSans"/>
          <w:sz w:val="22"/>
          <w:szCs w:val="22"/>
        </w:rPr>
        <w:t>5.15</w:t>
      </w:r>
      <w:r w:rsidRPr="0063160D">
        <w:rPr>
          <w:rFonts w:ascii="Avenir Next LT Pro" w:hAnsi="Avenir Next LT Pro" w:cs="FullLifeSans"/>
          <w:sz w:val="22"/>
          <w:szCs w:val="22"/>
        </w:rPr>
        <w:t xml:space="preserve"> uur</w:t>
      </w:r>
      <w:r w:rsidRPr="0063160D">
        <w:rPr>
          <w:rFonts w:ascii="Avenir Next LT Pro" w:hAnsi="Avenir Next LT Pro" w:cs="FullLifeSans"/>
          <w:sz w:val="22"/>
          <w:szCs w:val="22"/>
        </w:rPr>
        <w:tab/>
      </w:r>
      <w:r w:rsidR="001D3120" w:rsidRPr="009D0C2D">
        <w:rPr>
          <w:rFonts w:ascii="Avenir Next LT Pro" w:hAnsi="Avenir Next LT Pro" w:cs="Arial"/>
          <w:sz w:val="22"/>
          <w:szCs w:val="22"/>
        </w:rPr>
        <w:t xml:space="preserve">Overzicht nieuw voorlichtingsmateriaal </w:t>
      </w:r>
      <w:r w:rsidR="00085DD3" w:rsidRPr="009D0C2D">
        <w:rPr>
          <w:rFonts w:ascii="Avenir Next LT Pro" w:hAnsi="Avenir Next LT Pro" w:cs="Arial"/>
          <w:sz w:val="22"/>
          <w:szCs w:val="22"/>
        </w:rPr>
        <w:t>&amp; workshop programmeren</w:t>
      </w:r>
    </w:p>
    <w:p w14:paraId="6B42FA47" w14:textId="737A2FBC" w:rsidR="00F839FA" w:rsidRPr="0063160D" w:rsidRDefault="00F839FA" w:rsidP="00F839FA">
      <w:pPr>
        <w:spacing w:line="300" w:lineRule="auto"/>
        <w:rPr>
          <w:rFonts w:ascii="Avenir Next LT Pro" w:hAnsi="Avenir Next LT Pro" w:cs="FullLifeSans"/>
          <w:i/>
        </w:rPr>
      </w:pPr>
      <w:r w:rsidRPr="0063160D">
        <w:rPr>
          <w:rFonts w:ascii="Avenir Next LT Pro" w:hAnsi="Avenir Next LT Pro" w:cs="FullLifeSans"/>
          <w:i/>
        </w:rPr>
        <w:tab/>
      </w:r>
      <w:r w:rsidRPr="0063160D">
        <w:rPr>
          <w:rFonts w:ascii="Avenir Next LT Pro" w:hAnsi="Avenir Next LT Pro" w:cs="FullLifeSans"/>
          <w:i/>
        </w:rPr>
        <w:tab/>
      </w:r>
      <w:r w:rsidR="0027739A" w:rsidRPr="0063160D">
        <w:rPr>
          <w:rFonts w:ascii="Avenir Next LT Pro" w:hAnsi="Avenir Next LT Pro" w:cs="FullLifeSans"/>
          <w:i/>
        </w:rPr>
        <w:t>Medtronic</w:t>
      </w:r>
    </w:p>
    <w:p w14:paraId="31862952" w14:textId="02EC0988" w:rsidR="0046005D" w:rsidRPr="0063160D" w:rsidRDefault="0046005D" w:rsidP="00F839FA">
      <w:pPr>
        <w:spacing w:line="300" w:lineRule="auto"/>
        <w:rPr>
          <w:rFonts w:ascii="Avenir Next LT Pro" w:hAnsi="Avenir Next LT Pro" w:cs="FullLifeSans"/>
          <w:i/>
        </w:rPr>
      </w:pPr>
    </w:p>
    <w:p w14:paraId="43FB2D24" w14:textId="4D00E055" w:rsidR="0046005D" w:rsidRPr="0063160D" w:rsidRDefault="0046005D" w:rsidP="00E10F39">
      <w:pPr>
        <w:spacing w:line="300" w:lineRule="auto"/>
        <w:ind w:left="340"/>
        <w:rPr>
          <w:rFonts w:ascii="Avenir Next LT Pro" w:hAnsi="Avenir Next LT Pro" w:cs="FullLifeSans"/>
          <w:i/>
          <w:sz w:val="22"/>
          <w:szCs w:val="22"/>
        </w:rPr>
      </w:pPr>
      <w:r w:rsidRPr="0063160D">
        <w:rPr>
          <w:rFonts w:ascii="Avenir Next LT Pro" w:hAnsi="Avenir Next LT Pro" w:cs="FullLifeSans"/>
          <w:sz w:val="22"/>
          <w:szCs w:val="22"/>
        </w:rPr>
        <w:t>1</w:t>
      </w:r>
      <w:r w:rsidR="004C5E11" w:rsidRPr="0063160D">
        <w:rPr>
          <w:rFonts w:ascii="Avenir Next LT Pro" w:hAnsi="Avenir Next LT Pro" w:cs="FullLifeSans"/>
          <w:sz w:val="22"/>
          <w:szCs w:val="22"/>
        </w:rPr>
        <w:t>6</w:t>
      </w:r>
      <w:r w:rsidRPr="0063160D">
        <w:rPr>
          <w:rFonts w:ascii="Avenir Next LT Pro" w:hAnsi="Avenir Next LT Pro" w:cs="FullLifeSans"/>
          <w:sz w:val="22"/>
          <w:szCs w:val="22"/>
        </w:rPr>
        <w:t>.</w:t>
      </w:r>
      <w:r w:rsidR="00A84BFD" w:rsidRPr="0063160D">
        <w:rPr>
          <w:rFonts w:ascii="Avenir Next LT Pro" w:hAnsi="Avenir Next LT Pro" w:cs="FullLifeSans"/>
          <w:sz w:val="22"/>
          <w:szCs w:val="22"/>
        </w:rPr>
        <w:t>20</w:t>
      </w:r>
      <w:r w:rsidRPr="0063160D">
        <w:rPr>
          <w:rFonts w:ascii="Avenir Next LT Pro" w:hAnsi="Avenir Next LT Pro" w:cs="FullLifeSans"/>
          <w:sz w:val="22"/>
          <w:szCs w:val="22"/>
        </w:rPr>
        <w:t xml:space="preserve"> uur</w:t>
      </w:r>
      <w:r w:rsidRPr="0063160D">
        <w:rPr>
          <w:rFonts w:ascii="Avenir Next LT Pro" w:hAnsi="Avenir Next LT Pro" w:cs="FullLifeSans"/>
          <w:sz w:val="22"/>
          <w:szCs w:val="22"/>
        </w:rPr>
        <w:tab/>
      </w:r>
      <w:r w:rsidR="00E10F39" w:rsidRPr="0063160D">
        <w:rPr>
          <w:rFonts w:ascii="Avenir Next LT Pro" w:hAnsi="Avenir Next LT Pro" w:cs="FullLifeSans"/>
          <w:sz w:val="22"/>
          <w:szCs w:val="22"/>
        </w:rPr>
        <w:t>Evaluatie &amp; Afsluiting</w:t>
      </w:r>
    </w:p>
    <w:p w14:paraId="62B4C26C" w14:textId="4B9384A6" w:rsidR="0046005D" w:rsidRPr="0063160D" w:rsidRDefault="0046005D" w:rsidP="0046005D">
      <w:pPr>
        <w:spacing w:line="300" w:lineRule="auto"/>
        <w:rPr>
          <w:rFonts w:ascii="Avenir Next LT Pro" w:hAnsi="Avenir Next LT Pro" w:cs="FullLifeSans"/>
          <w:i/>
        </w:rPr>
      </w:pPr>
    </w:p>
    <w:p w14:paraId="60089269" w14:textId="12699CD1" w:rsidR="0046005D" w:rsidRPr="0063160D" w:rsidRDefault="0046005D" w:rsidP="00E10F39">
      <w:pPr>
        <w:spacing w:line="300" w:lineRule="auto"/>
        <w:ind w:left="340"/>
        <w:rPr>
          <w:rFonts w:ascii="Avenir Next LT Pro" w:hAnsi="Avenir Next LT Pro" w:cs="FullLifeSans"/>
          <w:i/>
          <w:sz w:val="22"/>
          <w:szCs w:val="22"/>
        </w:rPr>
      </w:pPr>
      <w:r w:rsidRPr="0063160D">
        <w:rPr>
          <w:rFonts w:ascii="Avenir Next LT Pro" w:hAnsi="Avenir Next LT Pro" w:cs="FullLifeSans"/>
          <w:sz w:val="22"/>
          <w:szCs w:val="22"/>
        </w:rPr>
        <w:t>1</w:t>
      </w:r>
      <w:r w:rsidR="00E10F39" w:rsidRPr="0063160D">
        <w:rPr>
          <w:rFonts w:ascii="Avenir Next LT Pro" w:hAnsi="Avenir Next LT Pro" w:cs="FullLifeSans"/>
          <w:sz w:val="22"/>
          <w:szCs w:val="22"/>
        </w:rPr>
        <w:t>6</w:t>
      </w:r>
      <w:r w:rsidRPr="0063160D">
        <w:rPr>
          <w:rFonts w:ascii="Avenir Next LT Pro" w:hAnsi="Avenir Next LT Pro" w:cs="FullLifeSans"/>
          <w:sz w:val="22"/>
          <w:szCs w:val="22"/>
        </w:rPr>
        <w:t>.</w:t>
      </w:r>
      <w:r w:rsidR="00E10F39" w:rsidRPr="0063160D">
        <w:rPr>
          <w:rFonts w:ascii="Avenir Next LT Pro" w:hAnsi="Avenir Next LT Pro" w:cs="FullLifeSans"/>
          <w:sz w:val="22"/>
          <w:szCs w:val="22"/>
        </w:rPr>
        <w:t>30</w:t>
      </w:r>
      <w:r w:rsidRPr="0063160D">
        <w:rPr>
          <w:rFonts w:ascii="Avenir Next LT Pro" w:hAnsi="Avenir Next LT Pro" w:cs="FullLifeSans"/>
          <w:sz w:val="22"/>
          <w:szCs w:val="22"/>
        </w:rPr>
        <w:t xml:space="preserve"> uur</w:t>
      </w:r>
      <w:r w:rsidR="00E10F39" w:rsidRPr="0063160D">
        <w:rPr>
          <w:rFonts w:ascii="Avenir Next LT Pro" w:hAnsi="Avenir Next LT Pro" w:cs="FullLifeSans"/>
          <w:sz w:val="22"/>
          <w:szCs w:val="22"/>
        </w:rPr>
        <w:tab/>
        <w:t>Einde</w:t>
      </w:r>
      <w:r w:rsidRPr="0063160D">
        <w:rPr>
          <w:rFonts w:ascii="Avenir Next LT Pro" w:hAnsi="Avenir Next LT Pro" w:cs="FullLifeSans"/>
          <w:sz w:val="22"/>
          <w:szCs w:val="22"/>
        </w:rPr>
        <w:tab/>
      </w:r>
    </w:p>
    <w:p w14:paraId="75549EDB" w14:textId="40613761" w:rsidR="0046005D" w:rsidRDefault="0046005D" w:rsidP="0046005D">
      <w:pPr>
        <w:spacing w:line="300" w:lineRule="auto"/>
        <w:rPr>
          <w:rFonts w:ascii="FullLifeSans" w:hAnsi="FullLifeSans" w:cs="FullLifeSans"/>
          <w:i/>
        </w:rPr>
      </w:pPr>
    </w:p>
    <w:p w14:paraId="654DC48D" w14:textId="1B47FBB9" w:rsidR="0046005D" w:rsidRDefault="0046005D" w:rsidP="0046005D">
      <w:pPr>
        <w:spacing w:line="300" w:lineRule="auto"/>
        <w:rPr>
          <w:rFonts w:ascii="FullLifeSans" w:hAnsi="FullLifeSans" w:cs="FullLifeSans"/>
          <w:i/>
        </w:rPr>
      </w:pPr>
    </w:p>
    <w:p w14:paraId="16E947FB" w14:textId="446711F0" w:rsidR="0046005D" w:rsidRDefault="0046005D" w:rsidP="00F839FA">
      <w:pPr>
        <w:spacing w:line="300" w:lineRule="auto"/>
        <w:rPr>
          <w:rFonts w:ascii="FullLifeSans" w:hAnsi="FullLifeSans" w:cs="FullLifeSans"/>
          <w:i/>
        </w:rPr>
      </w:pPr>
    </w:p>
    <w:p w14:paraId="41280B84" w14:textId="77777777" w:rsidR="00037AD2" w:rsidRDefault="00037AD2" w:rsidP="00F839FA">
      <w:pPr>
        <w:spacing w:line="300" w:lineRule="auto"/>
        <w:rPr>
          <w:rFonts w:ascii="FullLifeSans" w:hAnsi="FullLifeSans" w:cs="FullLifeSans"/>
          <w:i/>
        </w:rPr>
      </w:pPr>
    </w:p>
    <w:p w14:paraId="2849E947" w14:textId="73CFD98E" w:rsidR="0046005D" w:rsidRDefault="0046005D" w:rsidP="00F839FA">
      <w:pPr>
        <w:spacing w:line="300" w:lineRule="auto"/>
        <w:rPr>
          <w:rFonts w:ascii="FullLifeSans" w:hAnsi="FullLifeSans" w:cs="FullLifeSans"/>
          <w:i/>
        </w:rPr>
      </w:pPr>
    </w:p>
    <w:p w14:paraId="7F2E73CE" w14:textId="1D835F77" w:rsidR="001C3C27" w:rsidRDefault="001C3C27" w:rsidP="00F839FA">
      <w:pPr>
        <w:spacing w:line="300" w:lineRule="auto"/>
        <w:rPr>
          <w:rFonts w:ascii="FullLifeSans" w:hAnsi="FullLifeSans" w:cs="FullLifeSans"/>
          <w:i/>
        </w:rPr>
      </w:pPr>
    </w:p>
    <w:p w14:paraId="53F20869" w14:textId="77777777" w:rsidR="00C67502" w:rsidRDefault="00C67502" w:rsidP="00F839FA">
      <w:pPr>
        <w:spacing w:line="300" w:lineRule="auto"/>
        <w:rPr>
          <w:rFonts w:ascii="FullLifeSans" w:hAnsi="FullLifeSans" w:cs="FullLifeSans"/>
          <w:i/>
        </w:rPr>
      </w:pPr>
    </w:p>
    <w:p w14:paraId="1ED599E2" w14:textId="77777777" w:rsidR="001C3C27" w:rsidRPr="005C3635" w:rsidRDefault="001C3C27" w:rsidP="00F839FA">
      <w:pPr>
        <w:spacing w:line="300" w:lineRule="auto"/>
        <w:rPr>
          <w:rFonts w:ascii="FullLifeSans" w:hAnsi="FullLifeSans" w:cs="FullLifeSans"/>
          <w:i/>
        </w:rPr>
      </w:pPr>
    </w:p>
    <w:sectPr w:rsidR="001C3C27" w:rsidRPr="005C3635" w:rsidSect="0095118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A697" w14:textId="77777777" w:rsidR="00004BE5" w:rsidRDefault="00004BE5" w:rsidP="008D2832">
      <w:r>
        <w:separator/>
      </w:r>
    </w:p>
  </w:endnote>
  <w:endnote w:type="continuationSeparator" w:id="0">
    <w:p w14:paraId="6D4C7505" w14:textId="77777777" w:rsidR="00004BE5" w:rsidRDefault="00004BE5" w:rsidP="008D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llLif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D2BB" w14:textId="77777777" w:rsidR="00004BE5" w:rsidRDefault="00004BE5" w:rsidP="008D2832">
      <w:r>
        <w:separator/>
      </w:r>
    </w:p>
  </w:footnote>
  <w:footnote w:type="continuationSeparator" w:id="0">
    <w:p w14:paraId="7EBA0659" w14:textId="77777777" w:rsidR="00004BE5" w:rsidRDefault="00004BE5" w:rsidP="008D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C"/>
    <w:rsid w:val="00004BE5"/>
    <w:rsid w:val="00005B1E"/>
    <w:rsid w:val="00015897"/>
    <w:rsid w:val="00026A19"/>
    <w:rsid w:val="00037AD2"/>
    <w:rsid w:val="00081A44"/>
    <w:rsid w:val="00085DD3"/>
    <w:rsid w:val="000F17A6"/>
    <w:rsid w:val="001043EF"/>
    <w:rsid w:val="001235EF"/>
    <w:rsid w:val="00126E65"/>
    <w:rsid w:val="001A588F"/>
    <w:rsid w:val="001C3C27"/>
    <w:rsid w:val="001D3120"/>
    <w:rsid w:val="0027123C"/>
    <w:rsid w:val="0027739A"/>
    <w:rsid w:val="0029700F"/>
    <w:rsid w:val="002A1C5C"/>
    <w:rsid w:val="002B53EA"/>
    <w:rsid w:val="002F4154"/>
    <w:rsid w:val="003014DC"/>
    <w:rsid w:val="0031219E"/>
    <w:rsid w:val="003337E0"/>
    <w:rsid w:val="00365A8D"/>
    <w:rsid w:val="00387400"/>
    <w:rsid w:val="003B26C4"/>
    <w:rsid w:val="003C4179"/>
    <w:rsid w:val="003F510E"/>
    <w:rsid w:val="0045261A"/>
    <w:rsid w:val="0046005D"/>
    <w:rsid w:val="0047030B"/>
    <w:rsid w:val="004A3F11"/>
    <w:rsid w:val="004A744E"/>
    <w:rsid w:val="004C4ED9"/>
    <w:rsid w:val="004C5E11"/>
    <w:rsid w:val="0054533A"/>
    <w:rsid w:val="005721BF"/>
    <w:rsid w:val="0059667D"/>
    <w:rsid w:val="005C3635"/>
    <w:rsid w:val="005E4124"/>
    <w:rsid w:val="00627693"/>
    <w:rsid w:val="0063160D"/>
    <w:rsid w:val="00635708"/>
    <w:rsid w:val="00640678"/>
    <w:rsid w:val="00644725"/>
    <w:rsid w:val="006449DB"/>
    <w:rsid w:val="00674DF6"/>
    <w:rsid w:val="006841F8"/>
    <w:rsid w:val="00690451"/>
    <w:rsid w:val="006A0572"/>
    <w:rsid w:val="006D1C1A"/>
    <w:rsid w:val="00755CC2"/>
    <w:rsid w:val="00767C34"/>
    <w:rsid w:val="007A219E"/>
    <w:rsid w:val="007C4B44"/>
    <w:rsid w:val="00837282"/>
    <w:rsid w:val="0085239A"/>
    <w:rsid w:val="00856B9D"/>
    <w:rsid w:val="008A57CE"/>
    <w:rsid w:val="008D2832"/>
    <w:rsid w:val="008D777A"/>
    <w:rsid w:val="00900F05"/>
    <w:rsid w:val="0093021A"/>
    <w:rsid w:val="009454F5"/>
    <w:rsid w:val="0095118C"/>
    <w:rsid w:val="00987A27"/>
    <w:rsid w:val="00996CC7"/>
    <w:rsid w:val="009D0C2D"/>
    <w:rsid w:val="00A30ADB"/>
    <w:rsid w:val="00A344CB"/>
    <w:rsid w:val="00A60489"/>
    <w:rsid w:val="00A74F75"/>
    <w:rsid w:val="00A84BFD"/>
    <w:rsid w:val="00AC379F"/>
    <w:rsid w:val="00AE6B6B"/>
    <w:rsid w:val="00B15AEC"/>
    <w:rsid w:val="00B47C23"/>
    <w:rsid w:val="00B578F9"/>
    <w:rsid w:val="00B6058F"/>
    <w:rsid w:val="00B9786F"/>
    <w:rsid w:val="00BE0A33"/>
    <w:rsid w:val="00BF0C77"/>
    <w:rsid w:val="00C34C98"/>
    <w:rsid w:val="00C372FC"/>
    <w:rsid w:val="00C41E99"/>
    <w:rsid w:val="00C5218D"/>
    <w:rsid w:val="00C67502"/>
    <w:rsid w:val="00CA1BBD"/>
    <w:rsid w:val="00CB7A46"/>
    <w:rsid w:val="00CD335C"/>
    <w:rsid w:val="00CF48AD"/>
    <w:rsid w:val="00D55E1E"/>
    <w:rsid w:val="00D81BAA"/>
    <w:rsid w:val="00D95403"/>
    <w:rsid w:val="00E10F39"/>
    <w:rsid w:val="00E2236C"/>
    <w:rsid w:val="00E621EB"/>
    <w:rsid w:val="00E96A09"/>
    <w:rsid w:val="00ED77F5"/>
    <w:rsid w:val="00F15E0E"/>
    <w:rsid w:val="00F45E90"/>
    <w:rsid w:val="00F73610"/>
    <w:rsid w:val="00F839FA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83E557"/>
  <w14:defaultImageDpi w14:val="0"/>
  <w15:docId w15:val="{858CEE22-264A-4256-9DAF-24311FC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ext">
    <w:name w:val="Page Text"/>
    <w:basedOn w:val="Normal"/>
    <w:uiPriority w:val="99"/>
    <w:pPr>
      <w:spacing w:line="360" w:lineRule="auto"/>
      <w:ind w:left="187"/>
    </w:pPr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8C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118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SubTitleblue">
    <w:name w:val="SubTitle blue"/>
    <w:basedOn w:val="Normal"/>
    <w:uiPriority w:val="99"/>
    <w:pPr>
      <w:pBdr>
        <w:top w:val="single" w:sz="4" w:space="1" w:color="084887"/>
        <w:between w:val="single" w:sz="4" w:space="1" w:color="084887"/>
      </w:pBdr>
      <w:spacing w:line="215" w:lineRule="auto"/>
    </w:pPr>
    <w:rPr>
      <w:rFonts w:ascii="FullLifeSans" w:hAnsi="FullLifeSans" w:cs="FullLifeSans"/>
      <w:b/>
      <w:bCs/>
      <w:color w:val="084887"/>
      <w:spacing w:val="90"/>
    </w:rPr>
  </w:style>
  <w:style w:type="paragraph" w:styleId="Header">
    <w:name w:val="header"/>
    <w:basedOn w:val="Normal"/>
    <w:link w:val="HeaderChar"/>
    <w:uiPriority w:val="99"/>
    <w:unhideWhenUsed/>
    <w:rsid w:val="008D2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32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2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32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Pricken, Natasja</dc:creator>
  <cp:keywords>Medtronic Controlled</cp:keywords>
  <cp:lastModifiedBy>Pricken, Natasja</cp:lastModifiedBy>
  <cp:revision>2</cp:revision>
  <dcterms:created xsi:type="dcterms:W3CDTF">2021-12-24T04:44:00Z</dcterms:created>
  <dcterms:modified xsi:type="dcterms:W3CDTF">2021-12-24T04:44:00Z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24eaab71-87de-4382-a277-52b6e0ff628f</vt:lpwstr>
  </property>
  <property fmtid="{D5CDD505-2E9C-101B-9397-08002B2CF9AE}" pid="3" name="Classification">
    <vt:lpwstr>MedtronicControlled</vt:lpwstr>
  </property>
</Properties>
</file>